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3DAF" w14:textId="69C0934C"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TELİF HAKKI FORMU / COPYRIGHT FORM</w:t>
      </w:r>
      <w:commentRangeEnd w:id="0"/>
      <w:r w:rsidR="003756D7" w:rsidRPr="00E11864">
        <w:rPr>
          <w:rStyle w:val="AklamaBavurusu"/>
          <w:rFonts w:ascii="Times New Roman" w:hAnsi="Times New Roman" w:cs="Times New Roman"/>
        </w:rPr>
        <w:commentReference w:id="0"/>
      </w:r>
    </w:p>
    <w:p w14:paraId="6F3B8FDC" w14:textId="163C4BC5"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Pr="00E11864">
        <w:rPr>
          <w:rFonts w:ascii="Times New Roman" w:hAnsi="Times New Roman" w:cs="Times New Roman"/>
          <w:b/>
          <w:bCs/>
        </w:rPr>
        <w:t xml:space="preserve">ROL Spor Bilimleri Dergisi / </w:t>
      </w:r>
      <w:r w:rsidRPr="00E11864">
        <w:rPr>
          <w:rFonts w:ascii="Times New Roman" w:hAnsi="Times New Roman" w:cs="Times New Roman"/>
          <w:b/>
          <w:bCs/>
          <w:i/>
          <w:iCs/>
        </w:rPr>
        <w:t>Journal of ROL Sport Sciences</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Yazar(lar)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Sunulan eserin, yazar(lar)ın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7AF003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Pr="00E11864">
        <w:rPr>
          <w:rFonts w:ascii="Times New Roman" w:hAnsi="Times New Roman" w:cs="Times New Roman"/>
          <w:b/>
          <w:bCs/>
          <w:sz w:val="18"/>
          <w:szCs w:val="18"/>
        </w:rPr>
        <w:t>ROL Spor Bilimleri Dergisi</w:t>
      </w:r>
      <w:r w:rsidRPr="00E11864">
        <w:rPr>
          <w:rFonts w:ascii="Times New Roman" w:hAnsi="Times New Roman" w:cs="Times New Roman"/>
          <w:sz w:val="18"/>
          <w:szCs w:val="18"/>
        </w:rPr>
        <w:t>, Creative Commons Atıf 4.0 Uluslararası (CC BY 4.0) lisansı ile yayınlamasına izin verirler. Creative Commons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(lar)ın veya varsa yazar(lar)ın işvereninin telif dâhil patent hakları, fikri mülkiyet hakları saklıdır.</w:t>
      </w:r>
    </w:p>
    <w:p w14:paraId="578D3906" w14:textId="6085D5B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Pr="00E11864">
        <w:rPr>
          <w:rFonts w:ascii="Times New Roman" w:hAnsi="Times New Roman" w:cs="Times New Roman"/>
          <w:b/>
          <w:bCs/>
          <w:sz w:val="18"/>
          <w:szCs w:val="18"/>
        </w:rPr>
        <w:t>ROL Spor Bilimleri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0F8FBCBB"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Pr="00E11864">
        <w:rPr>
          <w:rFonts w:ascii="Times New Roman" w:hAnsi="Times New Roman" w:cs="Times New Roman"/>
          <w:b/>
          <w:bCs/>
          <w:i/>
          <w:iCs/>
          <w:sz w:val="18"/>
          <w:szCs w:val="18"/>
          <w:lang w:val="en-US"/>
        </w:rPr>
        <w:t>Journal of ROL Sport Sciences</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5EF4A5AC"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Pr="00E11864">
        <w:rPr>
          <w:rFonts w:ascii="Times New Roman" w:hAnsi="Times New Roman" w:cs="Times New Roman"/>
          <w:b/>
          <w:bCs/>
          <w:i/>
          <w:iCs/>
          <w:sz w:val="18"/>
          <w:szCs w:val="18"/>
          <w:lang w:val="en-US"/>
        </w:rPr>
        <w:t>Journal of ROL Sport Sciences</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r w:rsidRPr="00E11864">
              <w:rPr>
                <w:rFonts w:ascii="Times New Roman" w:hAnsi="Times New Roman" w:cs="Times New Roman"/>
                <w:sz w:val="18"/>
                <w:szCs w:val="18"/>
                <w:lang w:val="en-US"/>
              </w:rPr>
              <w:t>Xxxxx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İmza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rPr>
        <w:lastRenderedPageBreak/>
        <w:t xml:space="preserve">ETİK KURUL KARARI / </w:t>
      </w:r>
      <w:r w:rsidRPr="00E11864">
        <w:rPr>
          <w:rFonts w:ascii="Times New Roman" w:hAnsi="Times New Roman" w:cs="Times New Roman"/>
          <w:b/>
          <w:i/>
          <w:lang w:val="en-US"/>
        </w:rPr>
        <w:t>Ethics Committee Decision</w:t>
      </w:r>
      <w:commentRangeEnd w:id="2"/>
      <w:r>
        <w:rPr>
          <w:rStyle w:val="AklamaBavurusu"/>
        </w:rPr>
        <w:commentReference w:id="2"/>
      </w:r>
    </w:p>
    <w:p w14:paraId="13455178" w14:textId="5E6FBA06"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rPr>
                <w:b w:val="0"/>
                <w:i w:val="0"/>
                <w:sz w:val="22"/>
                <w:lang w:val="tr-TR" w:eastAsia="en-US"/>
              </w:rPr>
            </w:pPr>
            <w:r w:rsidRPr="00E11864">
              <w:rPr>
                <w:b w:val="0"/>
                <w:i w:val="0"/>
                <w:sz w:val="22"/>
                <w:lang w:val="tr-TR" w:eastAsia="en-US"/>
              </w:rPr>
              <w:t xml:space="preserve">Yukarıda bilgileri yer alan çalışmamın/çalışmamızın aşağıda belirtilen gerekçe(ler) sebebiyle etik kurul izni gerektirmeyen bir çalışma olduğunu beyan ederim/ederiz. </w:t>
            </w:r>
          </w:p>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Gerekçe(ler)</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77777777" w:rsidR="00E11864" w:rsidRPr="00E11864" w:rsidRDefault="00E11864">
            <w:pPr>
              <w:ind w:right="707"/>
              <w:rPr>
                <w:rFonts w:ascii="Times New Roman" w:hAnsi="Times New Roman" w:cs="Times New Roman"/>
                <w:i/>
                <w:lang w:val="en-US"/>
              </w:rPr>
            </w:pPr>
            <w:r w:rsidRPr="00E11864">
              <w:rPr>
                <w:rFonts w:ascii="Times New Roman" w:hAnsi="Times New Roman" w:cs="Times New Roman"/>
                <w:lang w:val="en-US"/>
              </w:rPr>
              <w:t xml:space="preserve">Sorumlu Yazar / </w:t>
            </w: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7777777"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lang w:val="en-US"/>
              </w:rPr>
              <w:t xml:space="preserve">İsim Soyisim / </w:t>
            </w: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77777777" w:rsidR="00E11864" w:rsidRPr="00E11864" w:rsidRDefault="00E11864">
            <w:pPr>
              <w:rPr>
                <w:rFonts w:ascii="Times New Roman" w:hAnsi="Times New Roman" w:cs="Times New Roman"/>
                <w:szCs w:val="20"/>
                <w:lang w:val="en-US"/>
              </w:rPr>
            </w:pPr>
            <w:r w:rsidRPr="00E11864">
              <w:rPr>
                <w:rFonts w:ascii="Times New Roman" w:hAnsi="Times New Roman" w:cs="Times New Roman"/>
                <w:lang w:val="en-US"/>
              </w:rPr>
              <w:t xml:space="preserve">Tarih / </w:t>
            </w: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 xml:space="preserve">İmza / </w:t>
            </w: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10"/>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ğuzhan GÜL" w:date="2023-06-17T10:48:00Z" w:initials="OG">
    <w:p w14:paraId="6A1DF963" w14:textId="06AED4C2" w:rsidR="00E11864" w:rsidRPr="00E11864" w:rsidRDefault="003756D7" w:rsidP="00E11864">
      <w:pPr>
        <w:pStyle w:val="AklamaMetni"/>
        <w:rPr>
          <w:rFonts w:ascii="Times New Roman" w:hAnsi="Times New Roman" w:cs="Times New Roman"/>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rPr>
        <w:t>Lütfen formu dikkatlice ve eksiksiz doldurunuz.</w:t>
      </w:r>
      <w:r w:rsidR="00D2408E">
        <w:rPr>
          <w:rFonts w:ascii="Times New Roman" w:hAnsi="Times New Roman" w:cs="Times New Roman"/>
        </w:rPr>
        <w:t xml:space="preserve"> AÇIKLAMALARI SİLİNİZ…</w:t>
      </w:r>
    </w:p>
    <w:p w14:paraId="1AF53464" w14:textId="77777777" w:rsidR="00E11864" w:rsidRPr="00E11864" w:rsidRDefault="00E11864" w:rsidP="00E11864">
      <w:pPr>
        <w:pStyle w:val="AklamaMetni"/>
        <w:rPr>
          <w:rFonts w:ascii="Times New Roman" w:hAnsi="Times New Roman" w:cs="Times New Roman"/>
        </w:rPr>
      </w:pPr>
    </w:p>
    <w:p w14:paraId="5B14AE5C" w14:textId="14897891" w:rsidR="00E11864" w:rsidRDefault="00E11864" w:rsidP="00E11864">
      <w:pPr>
        <w:pStyle w:val="AklamaMetni"/>
        <w:rPr>
          <w:rFonts w:ascii="Times New Roman" w:hAnsi="Times New Roman" w:cs="Times New Roman"/>
          <w:sz w:val="22"/>
          <w:szCs w:val="22"/>
        </w:rPr>
      </w:pPr>
      <w:r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50153300" w14:textId="1DD1171D"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BELGENİN </w:t>
      </w:r>
      <w:r w:rsidRPr="00E11864">
        <w:rPr>
          <w:rFonts w:ascii="Times New Roman" w:hAnsi="Times New Roman" w:cs="Times New Roman"/>
          <w:b/>
          <w:bCs/>
          <w:sz w:val="22"/>
          <w:szCs w:val="22"/>
        </w:rPr>
        <w:t xml:space="preserve">PDF </w:t>
      </w:r>
      <w:r w:rsidRPr="00E11864">
        <w:rPr>
          <w:rFonts w:ascii="Times New Roman" w:hAnsi="Times New Roman" w:cs="Times New Roman"/>
          <w:sz w:val="22"/>
          <w:szCs w:val="22"/>
        </w:rPr>
        <w:t xml:space="preserve">OLARAK YÜKLENMESİ GEREKMEKTEDİR. </w:t>
      </w:r>
    </w:p>
    <w:p w14:paraId="6C87D333" w14:textId="77777777" w:rsidR="003756D7" w:rsidRPr="00E11864" w:rsidRDefault="003756D7">
      <w:pPr>
        <w:pStyle w:val="AklamaMetni"/>
        <w:rPr>
          <w:rFonts w:ascii="Times New Roman" w:hAnsi="Times New Roman" w:cs="Times New Roman"/>
          <w:sz w:val="22"/>
          <w:szCs w:val="22"/>
        </w:rPr>
      </w:pPr>
    </w:p>
    <w:p w14:paraId="0FA1F0BA" w14:textId="7F33EB38" w:rsidR="003756D7" w:rsidRPr="00E11864" w:rsidRDefault="003756D7">
      <w:pPr>
        <w:pStyle w:val="AklamaMetni"/>
        <w:rPr>
          <w:rFonts w:ascii="Times New Roman" w:hAnsi="Times New Roman" w:cs="Times New Roman"/>
          <w:b/>
          <w:bCs/>
          <w:sz w:val="22"/>
          <w:szCs w:val="22"/>
        </w:rPr>
      </w:pPr>
      <w:r w:rsidRPr="00E11864">
        <w:rPr>
          <w:rFonts w:ascii="Times New Roman" w:hAnsi="Times New Roman" w:cs="Times New Roman"/>
          <w:sz w:val="22"/>
          <w:szCs w:val="22"/>
        </w:rPr>
        <w:t xml:space="preserve">TÜM YAZARLARIN İMZASI OLMALIDIR. </w:t>
      </w:r>
      <w:r w:rsidRPr="00E11864">
        <w:rPr>
          <w:rFonts w:ascii="Times New Roman" w:hAnsi="Times New Roman" w:cs="Times New Roman"/>
          <w:b/>
          <w:bCs/>
          <w:color w:val="FF0000"/>
          <w:sz w:val="22"/>
          <w:szCs w:val="22"/>
        </w:rPr>
        <w:t>YAZARLAR AYNI BELGEYİ İMZALAYAMAMASI DURUMUDA HER YAZAR İÇİN AYRI AYRI BELGE DÜZENLENİR.</w:t>
      </w:r>
      <w:r w:rsidRPr="00E11864">
        <w:rPr>
          <w:rFonts w:ascii="Times New Roman" w:hAnsi="Times New Roman" w:cs="Times New Roman"/>
          <w:color w:val="FF0000"/>
          <w:sz w:val="22"/>
          <w:szCs w:val="22"/>
        </w:rPr>
        <w:t xml:space="preserve"> </w:t>
      </w:r>
      <w:r w:rsidR="00571647" w:rsidRPr="00E11864">
        <w:rPr>
          <w:rFonts w:ascii="Times New Roman" w:hAnsi="Times New Roman" w:cs="Times New Roman"/>
          <w:b/>
          <w:bCs/>
          <w:sz w:val="22"/>
          <w:szCs w:val="22"/>
        </w:rPr>
        <w:t>DÜZENLENEN BELGELER BİRLEŞTİRİLİP TEK DOSYA HALİNDE SİSTEME YÜKLENİR.</w:t>
      </w:r>
    </w:p>
    <w:p w14:paraId="660FB135" w14:textId="77777777" w:rsidR="003756D7" w:rsidRPr="00E11864" w:rsidRDefault="003756D7">
      <w:pPr>
        <w:pStyle w:val="AklamaMetni"/>
        <w:rPr>
          <w:rFonts w:ascii="Times New Roman" w:hAnsi="Times New Roman" w:cs="Times New Roman"/>
          <w:sz w:val="22"/>
          <w:szCs w:val="22"/>
        </w:rPr>
      </w:pPr>
    </w:p>
    <w:p w14:paraId="15BE064D" w14:textId="77777777"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YAZAR İMZASI EKSİK OLAN MAKALELER DÜZELTME İSTENMEKSİZİN GERİ ÇEVRİLİR.</w:t>
      </w:r>
    </w:p>
    <w:p w14:paraId="64EDF1AD" w14:textId="77777777" w:rsidR="00DF36B9" w:rsidRPr="00E11864" w:rsidRDefault="00DF36B9">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Oğuzhan GÜL" w:date="2023-07-10T10:27:00Z" w:initials="OG">
    <w:p w14:paraId="2A2AB610" w14:textId="0548B9D4"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Yazar İsmi/ Author Name</w:t>
      </w:r>
    </w:p>
  </w:comment>
  <w:comment w:id="2" w:author="Oğuzhan GÜL" w:date="2023-11-01T22:44:00Z" w:initials="OG">
    <w:p w14:paraId="730B7C0C" w14:textId="77777777" w:rsidR="001749D0" w:rsidRDefault="00E11864" w:rsidP="001749D0">
      <w:pPr>
        <w:pStyle w:val="AklamaMetni"/>
        <w:pBdr>
          <w:bottom w:val="dotted" w:sz="24" w:space="1" w:color="auto"/>
        </w:pBdr>
        <w:rPr>
          <w:rFonts w:ascii="Times New Roman" w:hAnsi="Times New Roman" w:cs="Times New Roman"/>
        </w:rPr>
      </w:pPr>
      <w:r w:rsidRPr="00E11864">
        <w:rPr>
          <w:rStyle w:val="AklamaBavurusu"/>
          <w:rFonts w:ascii="Times New Roman" w:hAnsi="Times New Roman" w:cs="Times New Roman"/>
        </w:rPr>
        <w:annotationRef/>
      </w:r>
      <w:r w:rsidR="001749D0" w:rsidRPr="00E11864">
        <w:rPr>
          <w:rFonts w:ascii="Times New Roman" w:hAnsi="Times New Roman" w:cs="Times New Roman"/>
        </w:rPr>
        <w:t>Lütfen formu dikkatlice ve eksiksiz doldurunuz.</w:t>
      </w:r>
      <w:r w:rsidR="001749D0">
        <w:rPr>
          <w:rFonts w:ascii="Times New Roman" w:hAnsi="Times New Roman" w:cs="Times New Roman"/>
        </w:rPr>
        <w:t xml:space="preserve"> AÇIKLAMALARI SİLİNİZ…</w:t>
      </w:r>
    </w:p>
    <w:p w14:paraId="5057CF48" w14:textId="77777777" w:rsidR="001749D0" w:rsidRPr="00E11864" w:rsidRDefault="001749D0" w:rsidP="001749D0">
      <w:pPr>
        <w:pStyle w:val="AklamaMetni"/>
        <w:pBdr>
          <w:bottom w:val="dotted" w:sz="24" w:space="1" w:color="auto"/>
        </w:pBdr>
        <w:rPr>
          <w:rFonts w:ascii="Times New Roman" w:hAnsi="Times New Roman" w:cs="Times New Roman"/>
        </w:rPr>
      </w:pPr>
    </w:p>
    <w:p w14:paraId="4E442BDE" w14:textId="77777777" w:rsidR="001749D0" w:rsidRDefault="001749D0" w:rsidP="001749D0">
      <w:pPr>
        <w:pStyle w:val="AklamaMetni"/>
        <w:rPr>
          <w:rFonts w:ascii="Times New Roman" w:hAnsi="Times New Roman" w:cs="Times New Roman"/>
          <w:b/>
          <w:bCs/>
          <w:lang w:val="en-US"/>
        </w:rPr>
      </w:pPr>
    </w:p>
    <w:p w14:paraId="1C0B45E8" w14:textId="53B7D3C6" w:rsidR="00E11864" w:rsidRPr="00E11864" w:rsidRDefault="001749D0" w:rsidP="001749D0">
      <w:pPr>
        <w:pStyle w:val="AklamaMetni"/>
        <w:rPr>
          <w:rFonts w:ascii="Times New Roman" w:hAnsi="Times New Roman" w:cs="Times New Roman"/>
          <w:b/>
          <w:bCs/>
          <w:lang w:val="en-US"/>
        </w:rPr>
      </w:pP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51F67" w15:done="0"/>
  <w15:commentEx w15:paraId="2A2AB610" w15:done="0"/>
  <w15:commentEx w15:paraId="1C0B4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70B9" w14:textId="77777777" w:rsidR="00871103" w:rsidRDefault="00871103" w:rsidP="006E6EE7">
      <w:pPr>
        <w:spacing w:after="0" w:line="240" w:lineRule="auto"/>
      </w:pPr>
      <w:r>
        <w:separator/>
      </w:r>
    </w:p>
  </w:endnote>
  <w:endnote w:type="continuationSeparator" w:id="0">
    <w:p w14:paraId="0E966B65" w14:textId="77777777" w:rsidR="00871103" w:rsidRDefault="00871103"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CD5F" w14:textId="77777777" w:rsidR="00871103" w:rsidRDefault="00871103" w:rsidP="006E6EE7">
      <w:pPr>
        <w:spacing w:after="0" w:line="240" w:lineRule="auto"/>
      </w:pPr>
      <w:r>
        <w:separator/>
      </w:r>
    </w:p>
  </w:footnote>
  <w:footnote w:type="continuationSeparator" w:id="0">
    <w:p w14:paraId="542E5D6A" w14:textId="77777777" w:rsidR="00871103" w:rsidRDefault="00871103"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57F9" w14:textId="20FEA557" w:rsidR="006E6EE7" w:rsidRDefault="006E6EE7">
    <w:pPr>
      <w:pStyle w:val="stBilgi"/>
    </w:pPr>
    <w:r w:rsidRPr="00AD134C">
      <w:rPr>
        <w:rFonts w:ascii="Times New Roman" w:hAnsi="Times New Roman" w:cs="Times New Roman"/>
        <w:noProof/>
        <w:sz w:val="20"/>
        <w:szCs w:val="20"/>
      </w:rPr>
      <w:drawing>
        <wp:anchor distT="0" distB="0" distL="114300" distR="114300" simplePos="0" relativeHeight="251659264" behindDoc="0" locked="0" layoutInCell="1" allowOverlap="1" wp14:anchorId="6419AE61" wp14:editId="0522F7DF">
          <wp:simplePos x="0" y="0"/>
          <wp:positionH relativeFrom="column">
            <wp:posOffset>5082540</wp:posOffset>
          </wp:positionH>
          <wp:positionV relativeFrom="paragraph">
            <wp:posOffset>-351155</wp:posOffset>
          </wp:positionV>
          <wp:extent cx="685800" cy="746760"/>
          <wp:effectExtent l="0" t="0" r="0" b="0"/>
          <wp:wrapNone/>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676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ğuzhan GÜL">
    <w15:presenceInfo w15:providerId="Windows Live" w15:userId="69b64b4d6008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85AC9"/>
    <w:rsid w:val="001749D0"/>
    <w:rsid w:val="00174EDB"/>
    <w:rsid w:val="001D3037"/>
    <w:rsid w:val="00225928"/>
    <w:rsid w:val="00330C6A"/>
    <w:rsid w:val="00350184"/>
    <w:rsid w:val="00367E07"/>
    <w:rsid w:val="003756D7"/>
    <w:rsid w:val="003D4898"/>
    <w:rsid w:val="004B5855"/>
    <w:rsid w:val="00505848"/>
    <w:rsid w:val="00562510"/>
    <w:rsid w:val="00571647"/>
    <w:rsid w:val="006646EB"/>
    <w:rsid w:val="00676003"/>
    <w:rsid w:val="006C7467"/>
    <w:rsid w:val="006E6EE7"/>
    <w:rsid w:val="00786115"/>
    <w:rsid w:val="00824356"/>
    <w:rsid w:val="00844713"/>
    <w:rsid w:val="00871103"/>
    <w:rsid w:val="00886563"/>
    <w:rsid w:val="0089037E"/>
    <w:rsid w:val="009D03FA"/>
    <w:rsid w:val="00A61BF3"/>
    <w:rsid w:val="00AB5ECE"/>
    <w:rsid w:val="00AC5E47"/>
    <w:rsid w:val="00BE14D2"/>
    <w:rsid w:val="00CB053F"/>
    <w:rsid w:val="00D122B3"/>
    <w:rsid w:val="00D2408E"/>
    <w:rsid w:val="00DF1565"/>
    <w:rsid w:val="00DF36B9"/>
    <w:rsid w:val="00E10565"/>
    <w:rsid w:val="00E11864"/>
    <w:rsid w:val="00E361F3"/>
    <w:rsid w:val="00E706FE"/>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864</Words>
  <Characters>4931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Oğuzhan GÜL</cp:lastModifiedBy>
  <cp:revision>25</cp:revision>
  <dcterms:created xsi:type="dcterms:W3CDTF">2023-06-17T07:26:00Z</dcterms:created>
  <dcterms:modified xsi:type="dcterms:W3CDTF">2024-05-12T13:54:00Z</dcterms:modified>
</cp:coreProperties>
</file>